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0" w:firstLineChars="900"/>
      </w:pPr>
      <w:r>
        <w:t xml:space="preserve">(EN) EU DECLARATION OF CONFORMITY </w:t>
      </w:r>
    </w:p>
    <w:p>
      <w:pPr>
        <w:ind w:firstLine="1890" w:firstLineChars="900"/>
      </w:pPr>
    </w:p>
    <w:p>
      <w:r>
        <w:t>This declaration of conformity is issued under the sole responsibility of the manufacturer</w:t>
      </w:r>
    </w:p>
    <w:p>
      <w:r>
        <w:t>Wenzhou Only International Trade Co.,Ltd.</w:t>
      </w:r>
    </w:p>
    <w:p>
      <w:r>
        <w:t>No. 23</w:t>
      </w:r>
      <w:r>
        <w:rPr>
          <w:rFonts w:hint="eastAsia"/>
          <w:lang w:val="en-US" w:eastAsia="zh-CN"/>
        </w:rPr>
        <w:t xml:space="preserve"> </w:t>
      </w:r>
      <w:r>
        <w:t xml:space="preserve">Building ,Gexiang High-Tech Industrial </w:t>
      </w:r>
      <w:r>
        <w:rPr>
          <w:rFonts w:hint="eastAsia"/>
          <w:lang w:val="en-US" w:eastAsia="zh-CN"/>
        </w:rPr>
        <w:t>Zone,Ruian City,Zhejiang Province,China</w:t>
      </w:r>
      <w:r>
        <w:t>.</w:t>
      </w:r>
    </w:p>
    <w:p>
      <w:pPr>
        <w:rPr>
          <w:rFonts w:hint="eastAsia"/>
        </w:rPr>
      </w:pPr>
    </w:p>
    <w:p/>
    <w:p>
      <w:r>
        <w:t xml:space="preserve">and declares that the PPE described hereafter </w:t>
      </w:r>
    </w:p>
    <w:p>
      <w:pPr>
        <w:rPr>
          <w:rFonts w:hint="eastAsia"/>
          <w:lang w:val="en-US" w:eastAsia="zh-CN"/>
        </w:rPr>
      </w:pPr>
      <w:r>
        <w:t xml:space="preserve">Electronic earmuff, </w:t>
      </w:r>
      <w:r>
        <w:rPr>
          <w:rFonts w:hint="eastAsia"/>
          <w:lang w:val="en-US" w:eastAsia="zh-CN"/>
        </w:rPr>
        <w:t>LE-601C</w:t>
      </w:r>
    </w:p>
    <w:p>
      <w:r>
        <w:t xml:space="preserve">is in conformity with the relevant Union harmonisation legislation Regulation EU 2016/425 on personal protective equipment and with the European harmonised standards EN 352-1:2002, EN 352-4:2001/A1:2005,EN352-8:2008 </w:t>
      </w:r>
    </w:p>
    <w:p/>
    <w:p>
      <w:r>
        <w:t xml:space="preserve">The notified body </w:t>
      </w:r>
      <w:r>
        <w:rPr>
          <w:rFonts w:ascii="Calibri" w:hAnsi="Calibri" w:cs="Calibri"/>
          <w:b/>
          <w:bCs/>
          <w:color w:val="1F497D"/>
          <w:sz w:val="22"/>
          <w:shd w:val="clear" w:color="auto" w:fill="FFFFFF"/>
        </w:rPr>
        <w:t>SATRA Technology Europe Ltd</w:t>
      </w:r>
      <w:r>
        <w:t xml:space="preserve">, notified body </w:t>
      </w:r>
      <w:r>
        <w:rPr>
          <w:rFonts w:hint="eastAsia"/>
          <w:lang w:val="en-US" w:eastAsia="zh-CN"/>
        </w:rPr>
        <w:t>N</w:t>
      </w:r>
      <w:r>
        <w:t>o2777, performed the EU type examination and issued the EU type examination certificate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val="en-US" w:eastAsia="zh-CN"/>
        </w:rPr>
        <w:t xml:space="preserve">                    </w:t>
      </w:r>
      <w:r>
        <w:t xml:space="preserve">. The PPE is subject to the conformity assessment procedure set out in Module C2 under surveillance of the notified body SATRA Technology Europe Ltd., notified body </w:t>
      </w:r>
      <w:r>
        <w:rPr>
          <w:rFonts w:hint="eastAsia"/>
          <w:lang w:val="en-US" w:eastAsia="zh-CN"/>
        </w:rPr>
        <w:t>N</w:t>
      </w:r>
      <w:r>
        <w:t xml:space="preserve">o. 2777. </w:t>
      </w:r>
    </w:p>
    <w:p/>
    <w:p/>
    <w:p/>
    <w:p/>
    <w:p/>
    <w:p/>
    <w:p/>
    <w:p>
      <w:r>
        <w:t>Signed for and on behalf of</w:t>
      </w:r>
    </w:p>
    <w:p>
      <w:r>
        <w:t>Wenzhou Only International Trade Co.,Ltd.</w:t>
      </w:r>
    </w:p>
    <w:p>
      <w:r>
        <w:rPr>
          <w:rFonts w:hint="eastAsia"/>
          <w:lang w:val="en-US" w:eastAsia="zh-CN"/>
        </w:rPr>
        <w:t>Sep.</w:t>
      </w:r>
      <w:r>
        <w:t xml:space="preserve"> 24,2021</w:t>
      </w:r>
    </w:p>
    <w:p/>
    <w:p/>
    <w:p/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(ES) DECLARACIÓN UE DE CONFORMIDAD</w:t>
      </w:r>
    </w:p>
    <w:p>
      <w:pPr>
        <w:jc w:val="left"/>
      </w:pPr>
    </w:p>
    <w:p>
      <w:r>
        <w:rPr>
          <w:rFonts w:hint="eastAsia"/>
        </w:rPr>
        <w:t>Esta declaración de conformidad se emite bajo la exclusiva responsabilidad del fabricante</w:t>
      </w:r>
      <w:r>
        <w:rPr>
          <w:rFonts w:hint="eastAsia"/>
          <w:lang w:val="en-US" w:eastAsia="zh-CN"/>
        </w:rPr>
        <w:t xml:space="preserve"> </w:t>
      </w:r>
      <w:r>
        <w:t>Wenzhou Only International Trade Co.,Ltd.</w:t>
      </w:r>
    </w:p>
    <w:p>
      <w:r>
        <w:t>No. 23</w:t>
      </w:r>
      <w:r>
        <w:rPr>
          <w:rFonts w:hint="eastAsia"/>
          <w:lang w:val="en-US" w:eastAsia="zh-CN"/>
        </w:rPr>
        <w:t xml:space="preserve"> </w:t>
      </w:r>
      <w:r>
        <w:t xml:space="preserve">Building ,Gexiang High-Tech Industrial </w:t>
      </w:r>
      <w:r>
        <w:rPr>
          <w:rFonts w:hint="eastAsia"/>
          <w:lang w:val="en-US" w:eastAsia="zh-CN"/>
        </w:rPr>
        <w:t>Zone,Ruian City,Zhejiang Province,China</w:t>
      </w:r>
      <w:r>
        <w:t>.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y declara que el EPI descrito  descrito a continuación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Orejera electrónica LE-601C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está en conformidad con</w:t>
      </w:r>
      <w:bookmarkStart w:id="0" w:name="_GoBack"/>
      <w:bookmarkEnd w:id="0"/>
      <w:r>
        <w:rPr>
          <w:rFonts w:hint="eastAsia" w:eastAsiaTheme="minorEastAsia"/>
          <w:lang w:val="en-US" w:eastAsia="zh-CN"/>
        </w:rPr>
        <w:t xml:space="preserve"> la legislación de armonización de la Unión pertinente Reglamento UE 2016/425 sobre equipos de protección individual y con las normas europeas armonizadas EN 352-1:2002, EN 352-4:2001/A1:2005, EN352-8:2008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La agencia de notificación </w:t>
      </w:r>
      <w:r>
        <w:rPr>
          <w:rFonts w:hint="eastAsia" w:ascii="Calibri" w:hAnsi="Calibri" w:cs="Calibri"/>
          <w:b/>
          <w:bCs/>
          <w:color w:val="1F497D"/>
          <w:sz w:val="22"/>
          <w:shd w:val="clear" w:color="auto" w:fill="FFFFFF"/>
          <w:lang w:val="en-US" w:eastAsia="zh-CN"/>
        </w:rPr>
        <w:t>SATRA Technology Europe Ltd</w:t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eastAsia" w:ascii="Calibri" w:hAnsi="Calibri" w:cs="Calibri"/>
          <w:b/>
          <w:bCs/>
          <w:color w:val="1F497D"/>
          <w:sz w:val="22"/>
          <w:shd w:val="clear" w:color="auto" w:fill="FFFFFF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la agencia de notificación No. 2777, llevó a cabo una inspección de tipo de la UE y emitió un certificado de certificación de la UE.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Los equipos de protección individual seguirán los procedimientos de evaluación del cumplimiento establecidos en el módulo C2, El programa está supervisado por la agencia Satra Technology Europe Limited. 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Firmado para y en nombre de</w:t>
      </w:r>
    </w:p>
    <w:p>
      <w:pPr>
        <w:rPr>
          <w:rFonts w:hint="eastAsia" w:eastAsiaTheme="minorEastAsia"/>
          <w:lang w:val="en-US" w:eastAsia="zh-CN"/>
        </w:rPr>
      </w:pPr>
      <w:r>
        <w:t>Wenzhou Only International Trade Co.,Ltd</w:t>
      </w:r>
      <w:r>
        <w:rPr>
          <w:rFonts w:hint="eastAsia" w:eastAsiaTheme="minorEastAsia"/>
          <w:lang w:val="en-US" w:eastAsia="zh-CN"/>
        </w:rPr>
        <w:t>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eastAsia" w:eastAsiaTheme="minorEastAsia"/>
          <w:lang w:val="en-US" w:eastAsia="zh-CN"/>
        </w:rPr>
        <w:t>eptiembre 24,2021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(FR)DÉCLARATION UE DE CONFORMITÉ</w:t>
      </w:r>
    </w:p>
    <w:p>
      <w:pPr>
        <w:rPr>
          <w:rFonts w:hint="default"/>
          <w:lang w:val="en-US" w:eastAsia="zh-CN"/>
        </w:rPr>
      </w:pPr>
    </w:p>
    <w:p>
      <w:r>
        <w:rPr>
          <w:rFonts w:hint="default"/>
          <w:lang w:val="en-US" w:eastAsia="zh-CN"/>
        </w:rPr>
        <w:t>Cette déclaration de conformité est délivrée sous la seule responsabilité du fabricant</w:t>
      </w:r>
      <w:r>
        <w:rPr>
          <w:rFonts w:hint="eastAsia"/>
          <w:lang w:val="en-US" w:eastAsia="zh-CN"/>
        </w:rPr>
        <w:t xml:space="preserve">  </w:t>
      </w:r>
      <w:r>
        <w:t>Wenzhou Only International Trade Co.,Ltd.</w:t>
      </w:r>
    </w:p>
    <w:p>
      <w:r>
        <w:t>No. 23</w:t>
      </w:r>
      <w:r>
        <w:rPr>
          <w:rFonts w:hint="eastAsia"/>
          <w:lang w:val="en-US" w:eastAsia="zh-CN"/>
        </w:rPr>
        <w:t xml:space="preserve"> </w:t>
      </w:r>
      <w:r>
        <w:t xml:space="preserve">Building ,Gexiang High-Tech Industrial </w:t>
      </w:r>
      <w:r>
        <w:rPr>
          <w:rFonts w:hint="eastAsia"/>
          <w:lang w:val="en-US" w:eastAsia="zh-CN"/>
        </w:rPr>
        <w:t>Zone,Ruian City,Zhejiang Province,China</w:t>
      </w:r>
      <w:r>
        <w:t>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et déclare que l’EPI décrit ci-après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écouteur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électronique, LE-601C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est conforme à la législation d’harmonisation de l’Union pertinente Règlement UE 2016/425 sur les équipements de protection individuelle et est conforme aux normes européennes harmonisées EN 352-1:2002, EN 352-4:2001/A1:2005,EN352-8:2008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 xml:space="preserve">L’agence de notification </w:t>
      </w:r>
      <w:r>
        <w:rPr>
          <w:rFonts w:hint="default" w:ascii="Calibri" w:hAnsi="Calibri" w:cs="Calibri"/>
          <w:b/>
          <w:bCs/>
          <w:color w:val="1F497D"/>
          <w:sz w:val="22"/>
          <w:shd w:val="clear" w:color="auto" w:fill="FFFFFF"/>
          <w:lang w:val="en-US" w:eastAsia="zh-CN"/>
        </w:rPr>
        <w:t>SATRA Technology Europe Ltd</w:t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default" w:ascii="Calibri" w:hAnsi="Calibri" w:cs="Calibri"/>
          <w:b/>
          <w:bCs/>
          <w:color w:val="1F497D"/>
          <w:sz w:val="22"/>
          <w:shd w:val="clear" w:color="auto" w:fill="FFFFFF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l’agence de notification </w:t>
      </w:r>
      <w:r>
        <w:rPr>
          <w:rFonts w:hint="eastAsia"/>
          <w:lang w:val="en-US" w:eastAsia="zh-CN"/>
        </w:rPr>
        <w:t>N</w:t>
      </w:r>
      <w:r>
        <w:rPr>
          <w:rFonts w:hint="default"/>
          <w:lang w:val="en-US" w:eastAsia="zh-CN"/>
        </w:rPr>
        <w:t>° 2777, a effectué une inspection de type européen et a délivré un certificat de certification de l’UE.</w:t>
      </w:r>
      <w:r>
        <w:rPr>
          <w:rFonts w:hint="eastAsia"/>
          <w:lang w:val="en-US" w:eastAsia="zh-CN"/>
        </w:rPr>
        <w:t xml:space="preserve"> Les équipements de protection individuelle doivent suivre les procédures d’évaluation de la conformité énoncées dans le module C2, L’agence de presse Satra Technology Europe Limited supervise ce programme.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Signé pour et au nom 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Wenzhou Only International Trade Co., Ltd.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24 </w:t>
      </w:r>
      <w:r>
        <w:rPr>
          <w:rFonts w:hint="eastAsia"/>
          <w:lang w:val="en-US" w:eastAsia="zh-CN"/>
        </w:rPr>
        <w:t>S</w:t>
      </w:r>
      <w:r>
        <w:rPr>
          <w:rFonts w:hint="default"/>
          <w:lang w:val="en-US" w:eastAsia="zh-CN"/>
        </w:rPr>
        <w:t>eptembre 2021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(DE)    EU- KONFORMITÄTSERKLÄRUNG</w:t>
      </w:r>
    </w:p>
    <w:p>
      <w:pPr>
        <w:ind w:firstLine="840" w:firstLineChars="40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Diese Konformitätserklärung wird unter der alleinigen Verantwortung des Herstellers ausgestellt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r>
        <w:t>Wenzhou Only International Trade Co.,Ltd.</w:t>
      </w:r>
    </w:p>
    <w:p>
      <w:r>
        <w:t>No. 23</w:t>
      </w:r>
      <w:r>
        <w:rPr>
          <w:rFonts w:hint="eastAsia"/>
          <w:lang w:val="en-US" w:eastAsia="zh-CN"/>
        </w:rPr>
        <w:t xml:space="preserve"> </w:t>
      </w:r>
      <w:r>
        <w:t xml:space="preserve">Building ,Gexiang High-Tech Industrial </w:t>
      </w:r>
      <w:r>
        <w:rPr>
          <w:rFonts w:hint="eastAsia"/>
          <w:lang w:val="en-US" w:eastAsia="zh-CN"/>
        </w:rPr>
        <w:t>Zone,Ruian City,Zhejiang Province,China</w:t>
      </w:r>
      <w:r>
        <w:t>.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und erklärt, dass die nachstehend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val="en-US" w:eastAsia="zh-CN"/>
        </w:rPr>
        <w:t>beschriebene P</w:t>
      </w:r>
      <w:r>
        <w:rPr>
          <w:rFonts w:hint="eastAsia"/>
          <w:lang w:val="en-US" w:eastAsia="zh-CN"/>
        </w:rPr>
        <w:t>PE</w:t>
      </w:r>
      <w:r>
        <w:rPr>
          <w:rFonts w:hint="eastAsia" w:eastAsiaTheme="minor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Elektronischer Ohrenschützer, LE-601C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entspricht den einschlägigen Harmonisierungsrechtsvorschriften der Union, der Verordnung (EU 2016/425 über persönliche Schutzausrüstungen) und entspricht den harmonisierten europäischen Normen EN 352-1:2002, EN 352-4:2001/A1:2005,EN352-8:2008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Benannte Stelle </w:t>
      </w:r>
      <w:r>
        <w:rPr>
          <w:rFonts w:hint="eastAsia" w:ascii="Calibri" w:hAnsi="Calibri" w:cs="Calibri"/>
          <w:b/>
          <w:bCs/>
          <w:color w:val="1F497D"/>
          <w:sz w:val="22"/>
          <w:shd w:val="clear" w:color="auto" w:fill="FFFFFF"/>
          <w:lang w:val="en-US" w:eastAsia="zh-CN"/>
        </w:rPr>
        <w:t>SATRA Technology Europe Ltd</w:t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benannte Stelle Nr. 2777, führte eine EU-Baumusterprüfung durch und stellte eine EU-Zertifizierungsbescheinigung aus. </w:t>
      </w:r>
      <w:r>
        <w:rPr>
          <w:rFonts w:hint="eastAsia"/>
          <w:highlight w:val="none"/>
        </w:rPr>
        <w:t>Persönliche Schutzausrüstung sollte den in Modul C2 festgelegten Verfahren zur Bewertung der Einhaltung der Vorschriften entsprechen.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Bulletin Agentur Satra Technology Europe Limited überwacht dieses Programm</w: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Unterzeichnet für und im Namen von</w:t>
      </w:r>
    </w:p>
    <w:p>
      <w:r>
        <w:t>Wenzhou Only International Trade Co.,Ltd.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September 2021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（IT） DICHIARAZIONE DI CONFORMITÀ UE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Questa dichiarazione di conformità è rilasciata sotto l'esclusiva responsabilità del fabbricante</w:t>
      </w:r>
    </w:p>
    <w:p>
      <w:r>
        <w:t>Wenzhou Only International Trade Co.,Ltd.</w:t>
      </w:r>
    </w:p>
    <w:p>
      <w:r>
        <w:t>No. 23</w:t>
      </w:r>
      <w:r>
        <w:rPr>
          <w:rFonts w:hint="eastAsia"/>
          <w:lang w:val="en-US" w:eastAsia="zh-CN"/>
        </w:rPr>
        <w:t xml:space="preserve"> </w:t>
      </w:r>
      <w:r>
        <w:t xml:space="preserve">Building ,Gexiang High-Tech Industrial </w:t>
      </w:r>
      <w:r>
        <w:rPr>
          <w:rFonts w:hint="eastAsia"/>
          <w:lang w:val="en-US" w:eastAsia="zh-CN"/>
        </w:rPr>
        <w:t>Zone,Ruian City,Zhejiang Province,China</w:t>
      </w:r>
      <w:r>
        <w:t>.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e dichiara che i DPI descritti i seguito </w:t>
      </w:r>
    </w:p>
    <w:p>
      <w:pPr>
        <w:rPr>
          <w:rFonts w:hint="eastAsia"/>
        </w:rPr>
      </w:pPr>
      <w:r>
        <w:rPr>
          <w:rFonts w:hint="eastAsia"/>
        </w:rPr>
        <w:t>Paraorecchie elettronico, LE-601C</w:t>
      </w:r>
    </w:p>
    <w:p>
      <w:pPr>
        <w:rPr>
          <w:rFonts w:hint="eastAsia"/>
        </w:rPr>
      </w:pPr>
      <w:r>
        <w:rPr>
          <w:rFonts w:hint="eastAsia"/>
        </w:rPr>
        <w:t xml:space="preserve">è conforme al pertinente regolamento UE 2016/425 della normativa di armonizzazione dell'Unione relativo ai dispositivi di protezione individuale ed è conforme alle norme europee armonizzate EN 352-1:2002, EN 352-4:2001/A1:2005,EN352-8:2008 </w:t>
      </w:r>
    </w:p>
    <w:p>
      <w:pPr>
        <w:rPr>
          <w:rFonts w:hint="eastAsia"/>
        </w:rPr>
      </w:pPr>
    </w:p>
    <w:p/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          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 xml:space="preserve">L'agenzia di notifica </w:t>
      </w:r>
      <w:r>
        <w:rPr>
          <w:rFonts w:hint="eastAsia" w:ascii="Calibri" w:hAnsi="Calibri" w:cs="Calibri"/>
          <w:b/>
          <w:bCs/>
          <w:color w:val="1F497D"/>
          <w:sz w:val="22"/>
          <w:shd w:val="clear" w:color="auto" w:fill="FFFFFF"/>
          <w:lang w:val="en-US" w:eastAsia="zh-CN"/>
        </w:rPr>
        <w:t>SATRA Technology Europe Ltd</w:t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l'agenzia di notifica</w:t>
      </w:r>
      <w:r>
        <w:rPr>
          <w:rFonts w:hint="eastAsia"/>
          <w:highlight w:val="none"/>
          <w:lang w:val="en-US" w:eastAsia="zh-CN"/>
        </w:rPr>
        <w:t xml:space="preserve"> N</w:t>
      </w:r>
      <w:r>
        <w:rPr>
          <w:rFonts w:hint="eastAsia"/>
          <w:highlight w:val="none"/>
        </w:rPr>
        <w:t>. 2777, ha effettuato un'ispezione di tipo UE e ha rilasciato un certificato di certificazione UE.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I dispositivi di protezione individuale devono seguire le procedure di valutazione della conformità di cui al modulo C2</w:t>
      </w:r>
      <w:r>
        <w:rPr>
          <w:rFonts w:hint="eastAsia"/>
          <w:highlight w:val="none"/>
          <w:lang w:val="en-US" w:eastAsia="zh-CN"/>
        </w:rPr>
        <w:t>. Il programma è supervisionato dal notificatore Satra Technology Europe Limited.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Firmato per e per conto di</w:t>
      </w:r>
    </w:p>
    <w:p>
      <w:r>
        <w:t>Wenzhou Only International Trade Co.,Ltd.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 xml:space="preserve">24 </w:t>
      </w:r>
      <w:r>
        <w:rPr>
          <w:rFonts w:hint="eastAsia"/>
          <w:highlight w:val="none"/>
          <w:lang w:val="en-US" w:eastAsia="zh-CN"/>
        </w:rPr>
        <w:t>S</w:t>
      </w:r>
      <w:r>
        <w:rPr>
          <w:rFonts w:hint="default"/>
          <w:highlight w:val="none"/>
          <w:lang w:val="en-US" w:eastAsia="zh-CN"/>
        </w:rPr>
        <w:t>ettembre 2021</w:t>
      </w:r>
    </w:p>
    <w:p/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C1A97"/>
    <w:multiLevelType w:val="singleLevel"/>
    <w:tmpl w:val="0F7C1A97"/>
    <w:lvl w:ilvl="0" w:tentative="0">
      <w:start w:val="2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D"/>
    <w:rsid w:val="000F67FF"/>
    <w:rsid w:val="00476F4E"/>
    <w:rsid w:val="005E6832"/>
    <w:rsid w:val="00CD6ACD"/>
    <w:rsid w:val="1716136C"/>
    <w:rsid w:val="21212DEA"/>
    <w:rsid w:val="21E633A1"/>
    <w:rsid w:val="2C1D4F43"/>
    <w:rsid w:val="32EF7DF5"/>
    <w:rsid w:val="49A45FC1"/>
    <w:rsid w:val="4DFF6C1B"/>
    <w:rsid w:val="5DB15B54"/>
    <w:rsid w:val="621B1DF1"/>
    <w:rsid w:val="724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828</Characters>
  <Lines>6</Lines>
  <Paragraphs>1</Paragraphs>
  <TotalTime>12</TotalTime>
  <ScaleCrop>false</ScaleCrop>
  <LinksUpToDate>false</LinksUpToDate>
  <CharactersWithSpaces>972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2021-05-24T06:03:00Z</dcterms:created>
  <dc:creator>Qian Helen</dc:creator>
  <cp:lastModifiedBy>双木Lynn</cp:lastModifiedBy>
  <dcterms:modified xsi:type="dcterms:W3CDTF">2021-10-29T08:00:45Z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FB823A7CD8D14DAEA611738F4E0A9080</vt:lpwstr>
  </property>
</Properties>
</file>